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7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299"/>
        <w:gridCol w:w="1543"/>
        <w:gridCol w:w="1134"/>
        <w:gridCol w:w="1418"/>
        <w:gridCol w:w="992"/>
        <w:gridCol w:w="15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07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b/>
                <w:spacing w:val="20"/>
                <w:sz w:val="24"/>
              </w:rPr>
              <w:t>附表：合肥工业大学与澳大利亚国立大学研究生联合培养项目预报名表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个人信息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研究生就读专业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导师姓名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年级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本科专业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本科GPA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政治面貌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雅思/托福成绩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六级分数</w:t>
            </w:r>
          </w:p>
        </w:tc>
        <w:tc>
          <w:tcPr>
            <w:tcW w:w="3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0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研究生相关课程修读情况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4" w:hRule="atLeast"/>
          <w:jc w:val="center"/>
        </w:trPr>
        <w:tc>
          <w:tcPr>
            <w:tcW w:w="90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请分别列出高级宏观经济学1&amp;2，高级微观经济学1&amp;2，高级计量经济学1&amp;2的成绩，若尚未修读，请注明预计修读时间。</w:t>
            </w:r>
          </w:p>
          <w:p>
            <w:pPr>
              <w:ind w:firstLine="44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ind w:firstLine="44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ind w:firstLine="44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ind w:firstLine="44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ind w:firstLine="44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ind w:firstLine="44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ind w:firstLine="3300" w:firstLineChars="15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90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lang w:bidi="ar"/>
              </w:rPr>
              <w:t>拟申请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澳大利亚国立大学硕士情况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拟申请澳大利亚国立大学硕士专业</w:t>
            </w:r>
          </w:p>
        </w:tc>
        <w:tc>
          <w:tcPr>
            <w:tcW w:w="66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拟出国时间（如202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年1月入学）</w:t>
            </w:r>
          </w:p>
        </w:tc>
        <w:tc>
          <w:tcPr>
            <w:tcW w:w="66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90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导师意见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  <w:jc w:val="center"/>
        </w:trPr>
        <w:tc>
          <w:tcPr>
            <w:tcW w:w="90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59" w:firstLineChars="2200"/>
              <w:rPr>
                <w:rFonts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ind w:firstLine="4859" w:firstLineChars="2200"/>
              <w:rPr>
                <w:rFonts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rPr>
                <w:rFonts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rPr>
                <w:rFonts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ind w:firstLine="4859" w:firstLineChars="2200"/>
              <w:rPr>
                <w:rFonts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导师签字：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90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备注：若没有雅思托福成绩，则填写“无”。</w:t>
            </w:r>
          </w:p>
        </w:tc>
      </w:tr>
    </w:tbl>
    <w:p>
      <w:pPr>
        <w:rPr>
          <w:rFonts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A1"/>
    <w:rsid w:val="00040B5B"/>
    <w:rsid w:val="00092870"/>
    <w:rsid w:val="000E7C39"/>
    <w:rsid w:val="00153A29"/>
    <w:rsid w:val="001B3CC6"/>
    <w:rsid w:val="001B4A27"/>
    <w:rsid w:val="001C6621"/>
    <w:rsid w:val="002433A1"/>
    <w:rsid w:val="00281878"/>
    <w:rsid w:val="00304F69"/>
    <w:rsid w:val="00340409"/>
    <w:rsid w:val="0034721B"/>
    <w:rsid w:val="0060430C"/>
    <w:rsid w:val="00743026"/>
    <w:rsid w:val="0081761A"/>
    <w:rsid w:val="00862097"/>
    <w:rsid w:val="00874915"/>
    <w:rsid w:val="00891046"/>
    <w:rsid w:val="008D7040"/>
    <w:rsid w:val="00921883"/>
    <w:rsid w:val="00960B5B"/>
    <w:rsid w:val="009C265B"/>
    <w:rsid w:val="00B37B14"/>
    <w:rsid w:val="00C228C2"/>
    <w:rsid w:val="00C46949"/>
    <w:rsid w:val="00CC5AEB"/>
    <w:rsid w:val="00DE0C81"/>
    <w:rsid w:val="00F3369D"/>
    <w:rsid w:val="04CF19C8"/>
    <w:rsid w:val="1F23722D"/>
    <w:rsid w:val="41D6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242</Characters>
  <Lines>2</Lines>
  <Paragraphs>1</Paragraphs>
  <TotalTime>12</TotalTime>
  <ScaleCrop>false</ScaleCrop>
  <LinksUpToDate>false</LinksUpToDate>
  <CharactersWithSpaces>283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2020-04-15T02:44:00Z</dcterms:created>
  <dc:creator>真真 魏</dc:creator>
  <cp:lastModifiedBy>thech</cp:lastModifiedBy>
  <dcterms:modified xsi:type="dcterms:W3CDTF">2022-03-02T02:30:41Z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DE8440FFC1E74D0C95A8EBD8A6A1B19F</vt:lpwstr>
  </property>
</Properties>
</file>